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F3" w:rsidRPr="00D64C78" w:rsidRDefault="00F54DF3" w:rsidP="00F54DF3">
      <w:pPr>
        <w:jc w:val="right"/>
        <w:rPr>
          <w:rFonts w:ascii="Times New Roman" w:hAnsi="Times New Roman" w:cs="Times New Roman"/>
        </w:rPr>
      </w:pPr>
      <w:r w:rsidRPr="00D64C78">
        <w:rPr>
          <w:rFonts w:ascii="Times New Roman" w:hAnsi="Times New Roman" w:cs="Times New Roman"/>
        </w:rPr>
        <w:t>ЗАОЧНАЯ КОНСУЛЬТАЦИЯ ЛОГОПЕДА</w:t>
      </w:r>
    </w:p>
    <w:p w:rsidR="00BA264E" w:rsidRPr="00D64C78" w:rsidRDefault="00F54DF3">
      <w:pPr>
        <w:rPr>
          <w:rFonts w:ascii="Times New Roman" w:hAnsi="Times New Roman" w:cs="Times New Roman"/>
          <w:b/>
        </w:rPr>
      </w:pPr>
      <w:r w:rsidRPr="00D64C78">
        <w:rPr>
          <w:rFonts w:ascii="Times New Roman" w:hAnsi="Times New Roman" w:cs="Times New Roman"/>
          <w:b/>
        </w:rPr>
        <w:t>ДЛЯ ЧЕГО НУЖНА АРТИКУЛЯЦИОННАЯ ГИМНАСТИКА?</w:t>
      </w:r>
    </w:p>
    <w:p w:rsidR="006B369D" w:rsidRPr="00E355B6" w:rsidRDefault="006B369D" w:rsidP="006B36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51135" cy="2552700"/>
            <wp:effectExtent l="19050" t="0" r="6465" b="0"/>
            <wp:docPr id="1" name="Рисунок 1" descr="C:\Users\русский\Desktop\страничка логопеда\для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ский\Desktop\страничка логопеда\для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13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B6" w:rsidRDefault="00E355B6" w:rsidP="00CC718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C7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35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Многие талантливые лю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 были неуспевающими учениками, например, -</w:t>
      </w:r>
      <w:r w:rsidRPr="00E35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Альберт </w:t>
      </w:r>
      <w:r w:rsidR="00D64C78" w:rsidRPr="00E35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Эйнштейн</w:t>
      </w:r>
      <w:r w:rsidRPr="00E35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плохо учился в школе. Андрей Дмитриевич Сахаров был, как известно, тугодумом, и все делал медленно. Но это не значит, что всякий неуспевающий ребенок – будущий Эйнштейн или Сахаров. </w:t>
      </w:r>
    </w:p>
    <w:p w:rsidR="00CC7183" w:rsidRPr="00E355B6" w:rsidRDefault="00CC7183" w:rsidP="00CC718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Все мы хотим видеть своих детей умными, образованными, успешными. Одним детям обучение дается легко, другим – нет. У одних детей – много друзей, они общительны, им интересно учиться, они везде успевают и радуют своих родителей. Другим детям не хочется идти в школу, потому что там им не комфортно: трудно учиться и общаться. Почему так происходит? Ответ на удивление прост: причина - частичная</w:t>
      </w:r>
      <w:r w:rsidRPr="00CC71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</w:t>
      </w:r>
      <w:r w:rsidRPr="00E355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зрелость тех или иных отделов мозга ребенка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которая ведет к торможению речевых процессов, а те, в свою очередь,  тормозят процессы усвоения  и обработки новой информации.</w:t>
      </w:r>
    </w:p>
    <w:p w:rsidR="00303BC2" w:rsidRDefault="00C46784" w:rsidP="00C467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  <w:r w:rsidRPr="00CC7183">
        <w:rPr>
          <w:rStyle w:val="c2"/>
          <w:color w:val="000000"/>
        </w:rPr>
        <w:t>Своевременное овладение прав</w:t>
      </w:r>
      <w:r w:rsidR="00CC7183">
        <w:rPr>
          <w:rStyle w:val="c2"/>
          <w:color w:val="000000"/>
        </w:rPr>
        <w:t>ил</w:t>
      </w:r>
      <w:r w:rsidR="00CA30D6">
        <w:rPr>
          <w:rStyle w:val="c2"/>
          <w:color w:val="000000"/>
        </w:rPr>
        <w:t>ьной, чистой речью имеет важнейше</w:t>
      </w:r>
      <w:r w:rsidRPr="00CC7183">
        <w:rPr>
          <w:rStyle w:val="c2"/>
          <w:color w:val="000000"/>
        </w:rPr>
        <w:t>е значение для формирования полноценной личности. Человек</w:t>
      </w:r>
      <w:r w:rsidR="00CC7183">
        <w:rPr>
          <w:rStyle w:val="c2"/>
          <w:color w:val="000000"/>
        </w:rPr>
        <w:t>у</w:t>
      </w:r>
      <w:r w:rsidRPr="00CC7183">
        <w:rPr>
          <w:rStyle w:val="c2"/>
          <w:color w:val="000000"/>
        </w:rPr>
        <w:t xml:space="preserve"> с хорошо развитой речью легко </w:t>
      </w:r>
      <w:r w:rsidR="00CC7183">
        <w:rPr>
          <w:rStyle w:val="c2"/>
          <w:color w:val="000000"/>
        </w:rPr>
        <w:t>общаться -</w:t>
      </w:r>
      <w:r w:rsidRPr="00CC7183">
        <w:rPr>
          <w:rStyle w:val="c2"/>
          <w:color w:val="000000"/>
        </w:rPr>
        <w:t xml:space="preserve"> он может понятно выражать свои мысли и желания, за</w:t>
      </w:r>
      <w:r w:rsidR="00033CA0">
        <w:rPr>
          <w:rStyle w:val="c2"/>
          <w:color w:val="000000"/>
        </w:rPr>
        <w:t>давать вопросы. И наоборот, малопонят</w:t>
      </w:r>
      <w:r w:rsidRPr="00CC7183">
        <w:rPr>
          <w:rStyle w:val="c2"/>
          <w:color w:val="000000"/>
        </w:rPr>
        <w:t xml:space="preserve">ная речь </w:t>
      </w:r>
      <w:r w:rsidR="00033CA0">
        <w:rPr>
          <w:rStyle w:val="c2"/>
          <w:color w:val="000000"/>
        </w:rPr>
        <w:t>услож</w:t>
      </w:r>
      <w:r w:rsidRPr="00CC7183">
        <w:rPr>
          <w:rStyle w:val="c2"/>
          <w:color w:val="000000"/>
        </w:rPr>
        <w:t xml:space="preserve">няет взаимоотношения с окружающими и </w:t>
      </w:r>
      <w:r w:rsidR="00033CA0">
        <w:rPr>
          <w:rStyle w:val="c2"/>
          <w:color w:val="000000"/>
        </w:rPr>
        <w:t>част</w:t>
      </w:r>
      <w:r w:rsidRPr="00CC7183">
        <w:rPr>
          <w:rStyle w:val="c2"/>
          <w:color w:val="000000"/>
        </w:rPr>
        <w:t xml:space="preserve">о накладывает тяжелый отпечаток на характер человека. Правильная, хорошо развитая речь является одним из основных показателей готовности ребенка к успешному обучению в школе. Недостатки речи могут привести к неуспеваемости, породить неуверенность </w:t>
      </w:r>
      <w:r w:rsidR="00830FDD">
        <w:rPr>
          <w:rStyle w:val="c2"/>
          <w:color w:val="000000"/>
        </w:rPr>
        <w:t>ребенк</w:t>
      </w:r>
      <w:r w:rsidRPr="00CC7183">
        <w:rPr>
          <w:rStyle w:val="c2"/>
          <w:color w:val="000000"/>
        </w:rPr>
        <w:t xml:space="preserve">а в своих силах, а это будет иметь далеко идущие негативные последствия. </w:t>
      </w:r>
    </w:p>
    <w:p w:rsidR="00C46784" w:rsidRPr="00CC7183" w:rsidRDefault="00C46784" w:rsidP="00730FD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</w:rPr>
      </w:pPr>
      <w:r w:rsidRPr="00CC7183">
        <w:rPr>
          <w:rStyle w:val="c2"/>
          <w:color w:val="000000"/>
        </w:rPr>
        <w:t>Речь не является врожденной способностью, она формируется постепенно, и ее развитие зависит от многих причин. Одним из условий нормального становления звукопроизношения является полноценная работа артикуляционного аппарата.</w:t>
      </w:r>
      <w:r w:rsidR="00730FDB">
        <w:rPr>
          <w:rFonts w:ascii="Arial" w:hAnsi="Arial" w:cs="Arial"/>
          <w:color w:val="000000"/>
        </w:rPr>
        <w:t xml:space="preserve"> </w:t>
      </w:r>
      <w:r w:rsidRPr="00CC7183">
        <w:rPr>
          <w:rStyle w:val="c2"/>
          <w:color w:val="000000"/>
        </w:rPr>
        <w:t>Невмешательство в процесс формирования детской речи почти всегда влечет за собой отставание в развитии. Дефекты звукопроизношения, возникнув и закрепившись в детстве, с большим трудом преодолеваются в последующие годы и могут сохраниться на всю жизнь. Компенсировать дефект может только квалифицированная помощь.</w:t>
      </w:r>
    </w:p>
    <w:p w:rsidR="00C46784" w:rsidRDefault="00F56CD8" w:rsidP="00C467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  <w:r w:rsidRPr="00CC7183">
        <w:rPr>
          <w:rStyle w:val="c2"/>
          <w:color w:val="000000"/>
        </w:rPr>
        <w:t xml:space="preserve">Для взрослых людей обычная гимнастика -  привычное </w:t>
      </w:r>
      <w:r w:rsidR="00C46784" w:rsidRPr="00CC7183">
        <w:rPr>
          <w:rStyle w:val="c2"/>
          <w:color w:val="000000"/>
        </w:rPr>
        <w:t xml:space="preserve">и </w:t>
      </w:r>
      <w:r w:rsidRPr="00CC7183">
        <w:rPr>
          <w:rStyle w:val="c2"/>
          <w:color w:val="000000"/>
        </w:rPr>
        <w:t xml:space="preserve">необходимое занятие. </w:t>
      </w:r>
      <w:r w:rsidR="00C46784" w:rsidRPr="00CC7183">
        <w:rPr>
          <w:rStyle w:val="c2"/>
          <w:color w:val="000000"/>
        </w:rPr>
        <w:t>Мы</w:t>
      </w:r>
      <w:r w:rsidRPr="00CC7183">
        <w:rPr>
          <w:rStyle w:val="c2"/>
          <w:color w:val="000000"/>
        </w:rPr>
        <w:t xml:space="preserve">шцы тренируют, </w:t>
      </w:r>
      <w:r w:rsidR="00C46784" w:rsidRPr="00CC7183">
        <w:rPr>
          <w:rStyle w:val="c2"/>
          <w:color w:val="000000"/>
        </w:rPr>
        <w:t xml:space="preserve">  </w:t>
      </w:r>
      <w:r w:rsidRPr="00CC7183">
        <w:rPr>
          <w:rStyle w:val="c2"/>
          <w:color w:val="000000"/>
        </w:rPr>
        <w:t xml:space="preserve"> чтобы  они  стали   сильными и</w:t>
      </w:r>
      <w:r w:rsidR="000575DA" w:rsidRPr="00CC7183">
        <w:rPr>
          <w:rStyle w:val="c2"/>
          <w:color w:val="000000"/>
        </w:rPr>
        <w:t xml:space="preserve">  подвижными. Я</w:t>
      </w:r>
      <w:r w:rsidR="00C46784" w:rsidRPr="00CC7183">
        <w:rPr>
          <w:rStyle w:val="c2"/>
          <w:color w:val="000000"/>
        </w:rPr>
        <w:t>зык</w:t>
      </w:r>
      <w:r w:rsidR="000575DA" w:rsidRPr="00CC7183">
        <w:rPr>
          <w:rStyle w:val="c2"/>
          <w:color w:val="000000"/>
        </w:rPr>
        <w:t xml:space="preserve"> </w:t>
      </w:r>
      <w:r w:rsidR="00730FDB">
        <w:rPr>
          <w:rStyle w:val="c2"/>
          <w:color w:val="000000"/>
        </w:rPr>
        <w:t xml:space="preserve"> -  главная </w:t>
      </w:r>
      <w:r w:rsidR="00C46784" w:rsidRPr="00CC7183">
        <w:rPr>
          <w:rStyle w:val="c2"/>
          <w:color w:val="000000"/>
        </w:rPr>
        <w:t>мышца органов речи. И для него, как и для всякой мышцы, гимнасти</w:t>
      </w:r>
      <w:r w:rsidR="00730FDB">
        <w:rPr>
          <w:rStyle w:val="c2"/>
          <w:color w:val="000000"/>
        </w:rPr>
        <w:t xml:space="preserve">ка просто </w:t>
      </w:r>
      <w:r w:rsidR="00514781" w:rsidRPr="00CC7183">
        <w:rPr>
          <w:rStyle w:val="c2"/>
          <w:color w:val="000000"/>
        </w:rPr>
        <w:t xml:space="preserve">необходима, </w:t>
      </w:r>
      <w:r w:rsidR="00C46784" w:rsidRPr="00CC7183">
        <w:rPr>
          <w:rStyle w:val="c2"/>
          <w:color w:val="000000"/>
        </w:rPr>
        <w:t>чтобы  выполнять  тонки</w:t>
      </w:r>
      <w:r w:rsidR="00514781" w:rsidRPr="00CC7183">
        <w:rPr>
          <w:rStyle w:val="c2"/>
          <w:color w:val="000000"/>
        </w:rPr>
        <w:t xml:space="preserve">е </w:t>
      </w:r>
      <w:r w:rsidRPr="00CC7183">
        <w:rPr>
          <w:rStyle w:val="c2"/>
          <w:color w:val="000000"/>
        </w:rPr>
        <w:t xml:space="preserve">целенаправленные  движения, </w:t>
      </w:r>
      <w:r w:rsidR="00730FDB">
        <w:rPr>
          <w:rStyle w:val="c2"/>
          <w:color w:val="000000"/>
        </w:rPr>
        <w:t xml:space="preserve">именуемые </w:t>
      </w:r>
      <w:r w:rsidR="00C46784" w:rsidRPr="00CC7183">
        <w:rPr>
          <w:rStyle w:val="c2"/>
          <w:color w:val="000000"/>
        </w:rPr>
        <w:t>звукопроизношением.</w:t>
      </w:r>
    </w:p>
    <w:p w:rsidR="00434C36" w:rsidRDefault="00434C36" w:rsidP="00434C36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color w:val="000000"/>
        </w:rPr>
      </w:pPr>
      <w:r w:rsidRPr="00434C36">
        <w:rPr>
          <w:rStyle w:val="c2"/>
          <w:b/>
          <w:color w:val="000000"/>
        </w:rPr>
        <w:lastRenderedPageBreak/>
        <w:t>Этапы постановки звуков</w:t>
      </w:r>
    </w:p>
    <w:p w:rsidR="00FC3B37" w:rsidRPr="00434C36" w:rsidRDefault="00FC3B37" w:rsidP="00434C36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b/>
          <w:color w:val="000000"/>
        </w:rPr>
      </w:pPr>
    </w:p>
    <w:p w:rsidR="00C46784" w:rsidRPr="00CC7183" w:rsidRDefault="00097EBE" w:rsidP="00C467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</w:rPr>
      </w:pPr>
      <w:r>
        <w:rPr>
          <w:rStyle w:val="c6"/>
          <w:b/>
          <w:bCs/>
          <w:i/>
          <w:iCs/>
          <w:color w:val="000000"/>
          <w:lang w:val="en-US"/>
        </w:rPr>
        <w:t>I</w:t>
      </w:r>
      <w:r w:rsidRPr="00097EBE">
        <w:rPr>
          <w:rStyle w:val="c6"/>
          <w:b/>
          <w:bCs/>
          <w:i/>
          <w:iCs/>
          <w:color w:val="000000"/>
        </w:rPr>
        <w:t xml:space="preserve"> </w:t>
      </w:r>
      <w:r>
        <w:rPr>
          <w:rStyle w:val="c6"/>
          <w:b/>
          <w:bCs/>
          <w:i/>
          <w:iCs/>
          <w:color w:val="000000"/>
        </w:rPr>
        <w:t xml:space="preserve">этап: подготовительный. </w:t>
      </w:r>
      <w:r w:rsidR="00434C36" w:rsidRPr="00434C36">
        <w:rPr>
          <w:rStyle w:val="c6"/>
          <w:bCs/>
          <w:iCs/>
          <w:color w:val="000000"/>
        </w:rPr>
        <w:t xml:space="preserve">На этом этапе ведущая роль отводится артикуляционной гимнастике. </w:t>
      </w:r>
      <w:r w:rsidR="00C46784" w:rsidRPr="00434C36">
        <w:rPr>
          <w:rStyle w:val="c6"/>
          <w:bCs/>
          <w:iCs/>
          <w:color w:val="000000"/>
        </w:rPr>
        <w:t>А</w:t>
      </w:r>
      <w:r w:rsidR="00C46784" w:rsidRPr="00097EBE">
        <w:rPr>
          <w:rStyle w:val="c6"/>
          <w:b/>
          <w:bCs/>
          <w:iCs/>
          <w:color w:val="000000"/>
        </w:rPr>
        <w:t>ртикуляционная гимнастика</w:t>
      </w:r>
      <w:r w:rsidR="00C46784" w:rsidRPr="00CC7183">
        <w:rPr>
          <w:rStyle w:val="c2"/>
          <w:i/>
          <w:iCs/>
          <w:color w:val="000000"/>
        </w:rPr>
        <w:t> — </w:t>
      </w:r>
      <w:r w:rsidR="00F56CD8" w:rsidRPr="00CC7183">
        <w:rPr>
          <w:rStyle w:val="c2"/>
          <w:color w:val="000000"/>
        </w:rPr>
        <w:t xml:space="preserve">это совокупность специальных </w:t>
      </w:r>
      <w:r w:rsidR="00C46784" w:rsidRPr="00CC7183">
        <w:rPr>
          <w:rStyle w:val="c2"/>
          <w:color w:val="000000"/>
        </w:rPr>
        <w:t xml:space="preserve">упражнений, направленных на укрепление мышц артикуляционного аппарата, развитие силы, подвижности и </w:t>
      </w:r>
      <w:proofErr w:type="spellStart"/>
      <w:r w:rsidR="00C46784" w:rsidRPr="00CC7183">
        <w:rPr>
          <w:rStyle w:val="c2"/>
          <w:color w:val="000000"/>
        </w:rPr>
        <w:t>дифференцированности</w:t>
      </w:r>
      <w:proofErr w:type="spellEnd"/>
      <w:r w:rsidR="00C46784" w:rsidRPr="00CC7183">
        <w:rPr>
          <w:rStyle w:val="c2"/>
          <w:color w:val="000000"/>
        </w:rPr>
        <w:t xml:space="preserve"> движений органов, участвующих в речевом процессе.</w:t>
      </w:r>
    </w:p>
    <w:p w:rsidR="00C46784" w:rsidRPr="00CC7183" w:rsidRDefault="00C46784" w:rsidP="00C467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</w:rPr>
      </w:pPr>
      <w:r w:rsidRPr="00CC7183">
        <w:rPr>
          <w:rStyle w:val="c2"/>
          <w:i/>
          <w:iCs/>
          <w:color w:val="000000"/>
        </w:rPr>
        <w:t>Цель  артикуляционной  гимнастики</w:t>
      </w:r>
      <w:r w:rsidRPr="00CC7183">
        <w:rPr>
          <w:rStyle w:val="c2"/>
          <w:color w:val="000000"/>
        </w:rPr>
        <w:t>  -  выработка  прави</w:t>
      </w:r>
      <w:r w:rsidR="00F56CD8" w:rsidRPr="00CC7183">
        <w:rPr>
          <w:rStyle w:val="c2"/>
          <w:color w:val="000000"/>
        </w:rPr>
        <w:t xml:space="preserve">льных, </w:t>
      </w:r>
      <w:r w:rsidRPr="00CC7183">
        <w:rPr>
          <w:rStyle w:val="c2"/>
          <w:color w:val="000000"/>
        </w:rPr>
        <w:t>полноценных  движений и определённых положений артикуляционных органов, необходимых для  правиль</w:t>
      </w:r>
      <w:r w:rsidR="00F56CD8" w:rsidRPr="00CC7183">
        <w:rPr>
          <w:rStyle w:val="c2"/>
          <w:color w:val="000000"/>
        </w:rPr>
        <w:t xml:space="preserve">ного  произношения  звуков,  и </w:t>
      </w:r>
      <w:r w:rsidRPr="00CC7183">
        <w:rPr>
          <w:rStyle w:val="c2"/>
          <w:color w:val="000000"/>
        </w:rPr>
        <w:t>объединение  простых  движений  </w:t>
      </w:r>
      <w:proofErr w:type="gramStart"/>
      <w:r w:rsidRPr="00CC7183">
        <w:rPr>
          <w:rStyle w:val="c2"/>
          <w:color w:val="000000"/>
        </w:rPr>
        <w:t>в</w:t>
      </w:r>
      <w:proofErr w:type="gramEnd"/>
      <w:r w:rsidRPr="00CC7183">
        <w:rPr>
          <w:rStyle w:val="c2"/>
          <w:color w:val="000000"/>
        </w:rPr>
        <w:t xml:space="preserve">  сложные.</w:t>
      </w:r>
    </w:p>
    <w:p w:rsidR="00C46784" w:rsidRPr="00CC7183" w:rsidRDefault="00C46784" w:rsidP="00C467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</w:rPr>
      </w:pPr>
      <w:r w:rsidRPr="00CC7183">
        <w:rPr>
          <w:rStyle w:val="c2"/>
          <w:color w:val="000000"/>
        </w:rPr>
        <w:t xml:space="preserve">Артикуляционная гимнастика является основой формирования речевых звуков — фонем —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нёба, необходимых для правильного </w:t>
      </w:r>
      <w:proofErr w:type="gramStart"/>
      <w:r w:rsidRPr="00CC7183">
        <w:rPr>
          <w:rStyle w:val="c2"/>
          <w:color w:val="000000"/>
        </w:rPr>
        <w:t>произнесения</w:t>
      </w:r>
      <w:proofErr w:type="gramEnd"/>
      <w:r w:rsidRPr="00CC7183">
        <w:rPr>
          <w:rStyle w:val="c2"/>
          <w:color w:val="000000"/>
        </w:rPr>
        <w:t xml:space="preserve"> как всех звуков, так и каждого звука той или иной группы.</w:t>
      </w:r>
    </w:p>
    <w:p w:rsidR="00C46784" w:rsidRPr="00CC7183" w:rsidRDefault="00C46784" w:rsidP="00C467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</w:rPr>
      </w:pPr>
      <w:r w:rsidRPr="00CC7183">
        <w:rPr>
          <w:rStyle w:val="c2"/>
          <w:i/>
          <w:iCs/>
          <w:color w:val="000000"/>
        </w:rPr>
        <w:t>Регулярное выполнение артикуляционной гимнастики поможет:</w:t>
      </w:r>
    </w:p>
    <w:p w:rsidR="00C46784" w:rsidRPr="00CC7183" w:rsidRDefault="00C46784" w:rsidP="00C467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</w:rPr>
      </w:pPr>
      <w:r w:rsidRPr="00CC7183">
        <w:rPr>
          <w:rStyle w:val="c2"/>
          <w:color w:val="000000"/>
        </w:rPr>
        <w:t>- улучшить кровоснабжение артикуляционных  органов  и  их  иннервацию  (нервную проводимость);</w:t>
      </w:r>
    </w:p>
    <w:p w:rsidR="00C46784" w:rsidRPr="00CC7183" w:rsidRDefault="00C46784" w:rsidP="00C467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</w:rPr>
      </w:pPr>
      <w:r w:rsidRPr="00CC7183">
        <w:rPr>
          <w:rStyle w:val="c2"/>
          <w:color w:val="000000"/>
        </w:rPr>
        <w:t>- улучшить подвижность артикуляционных органов;</w:t>
      </w:r>
    </w:p>
    <w:p w:rsidR="00C46784" w:rsidRPr="00CC7183" w:rsidRDefault="00C46784" w:rsidP="00C467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</w:rPr>
      </w:pPr>
      <w:r w:rsidRPr="00CC7183">
        <w:rPr>
          <w:rStyle w:val="c2"/>
          <w:color w:val="000000"/>
        </w:rPr>
        <w:t>- укрепить мышечную систему языка, губ, щёк;</w:t>
      </w:r>
    </w:p>
    <w:p w:rsidR="00C46784" w:rsidRPr="00CC7183" w:rsidRDefault="00C46784" w:rsidP="00C467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</w:rPr>
      </w:pPr>
      <w:r w:rsidRPr="00CC7183">
        <w:rPr>
          <w:rStyle w:val="c2"/>
          <w:color w:val="000000"/>
        </w:rPr>
        <w:t>- научить ребёнка удерживать определённую артикуляционную позу;</w:t>
      </w:r>
    </w:p>
    <w:p w:rsidR="00C46784" w:rsidRPr="00CC7183" w:rsidRDefault="00C46784" w:rsidP="00C467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</w:rPr>
      </w:pPr>
      <w:r w:rsidRPr="00CC7183">
        <w:rPr>
          <w:rStyle w:val="c2"/>
          <w:color w:val="000000"/>
        </w:rPr>
        <w:t>- увеличить амплитуду движений;</w:t>
      </w:r>
    </w:p>
    <w:p w:rsidR="00C46784" w:rsidRPr="00CC7183" w:rsidRDefault="00C46784" w:rsidP="00C467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</w:rPr>
      </w:pPr>
      <w:r w:rsidRPr="00CC7183">
        <w:rPr>
          <w:rStyle w:val="c2"/>
          <w:color w:val="000000"/>
        </w:rPr>
        <w:t xml:space="preserve">- уменьшить </w:t>
      </w:r>
      <w:proofErr w:type="spellStart"/>
      <w:r w:rsidRPr="00CC7183">
        <w:rPr>
          <w:rStyle w:val="c2"/>
          <w:color w:val="000000"/>
        </w:rPr>
        <w:t>спастичность</w:t>
      </w:r>
      <w:proofErr w:type="spellEnd"/>
      <w:r w:rsidRPr="00CC7183">
        <w:rPr>
          <w:rStyle w:val="c2"/>
          <w:color w:val="000000"/>
        </w:rPr>
        <w:t xml:space="preserve"> (напряжённость) артикуляционных органов;</w:t>
      </w:r>
    </w:p>
    <w:p w:rsidR="00C46784" w:rsidRPr="00CC7183" w:rsidRDefault="00C46784" w:rsidP="00C467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</w:rPr>
      </w:pPr>
      <w:r w:rsidRPr="00CC7183">
        <w:rPr>
          <w:rStyle w:val="c2"/>
          <w:color w:val="000000"/>
        </w:rPr>
        <w:t>- подготовить ребёнка к правильному произношению звуков.</w:t>
      </w:r>
    </w:p>
    <w:p w:rsidR="00C46784" w:rsidRPr="00097EBE" w:rsidRDefault="00C46784" w:rsidP="00C467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</w:rPr>
      </w:pPr>
      <w:r w:rsidRPr="00097EBE">
        <w:rPr>
          <w:rStyle w:val="c2"/>
          <w:color w:val="000000"/>
        </w:rPr>
        <w:t>При  проведении  артикуляторной</w:t>
      </w:r>
      <w:r w:rsidR="00F56CD8" w:rsidRPr="00097EBE">
        <w:rPr>
          <w:rStyle w:val="c2"/>
          <w:color w:val="000000"/>
        </w:rPr>
        <w:t xml:space="preserve">  гимнастики  особое  внимание </w:t>
      </w:r>
      <w:r w:rsidR="00097EBE">
        <w:rPr>
          <w:rStyle w:val="c2"/>
          <w:color w:val="000000"/>
        </w:rPr>
        <w:t xml:space="preserve">необходимо </w:t>
      </w:r>
      <w:r w:rsidRPr="00097EBE">
        <w:rPr>
          <w:rStyle w:val="c2"/>
          <w:color w:val="000000"/>
        </w:rPr>
        <w:t>уделять  качеству  выполне</w:t>
      </w:r>
      <w:r w:rsidR="00F56CD8" w:rsidRPr="00097EBE">
        <w:rPr>
          <w:rStyle w:val="c2"/>
          <w:color w:val="000000"/>
        </w:rPr>
        <w:t xml:space="preserve">ния  артикуляторных  движений. </w:t>
      </w:r>
      <w:r w:rsidR="00097EBE">
        <w:rPr>
          <w:rStyle w:val="c2"/>
          <w:color w:val="000000"/>
        </w:rPr>
        <w:t xml:space="preserve">Важно  следить  за  чистотой </w:t>
      </w:r>
      <w:r w:rsidRPr="00097EBE">
        <w:rPr>
          <w:rStyle w:val="c2"/>
          <w:color w:val="000000"/>
        </w:rPr>
        <w:t xml:space="preserve">выполнения </w:t>
      </w:r>
      <w:r w:rsidR="00F56CD8" w:rsidRPr="00097EBE">
        <w:rPr>
          <w:rStyle w:val="c2"/>
          <w:color w:val="000000"/>
        </w:rPr>
        <w:t xml:space="preserve"> движений  (без  сопутствующих </w:t>
      </w:r>
      <w:r w:rsidRPr="00097EBE">
        <w:rPr>
          <w:rStyle w:val="c2"/>
          <w:color w:val="000000"/>
        </w:rPr>
        <w:t>движени</w:t>
      </w:r>
      <w:r w:rsidR="00097EBE">
        <w:rPr>
          <w:rStyle w:val="c2"/>
          <w:color w:val="000000"/>
        </w:rPr>
        <w:t xml:space="preserve">й),  за  плавностью  движений, </w:t>
      </w:r>
      <w:r w:rsidRPr="00097EBE">
        <w:rPr>
          <w:rStyle w:val="c2"/>
          <w:color w:val="000000"/>
        </w:rPr>
        <w:t>темпом,  но</w:t>
      </w:r>
      <w:r w:rsidR="00F56CD8" w:rsidRPr="00097EBE">
        <w:rPr>
          <w:rStyle w:val="c2"/>
          <w:color w:val="000000"/>
        </w:rPr>
        <w:t xml:space="preserve">рмальным  тонусом </w:t>
      </w:r>
      <w:r w:rsidRPr="00097EBE">
        <w:rPr>
          <w:rStyle w:val="c2"/>
          <w:color w:val="000000"/>
        </w:rPr>
        <w:t>мышц  (без  излишнего  напряжения  или  вял</w:t>
      </w:r>
      <w:r w:rsidR="00097EBE">
        <w:rPr>
          <w:rStyle w:val="c2"/>
          <w:color w:val="000000"/>
        </w:rPr>
        <w:t xml:space="preserve">ости),  за </w:t>
      </w:r>
      <w:r w:rsidR="00F56CD8" w:rsidRPr="00097EBE">
        <w:rPr>
          <w:rStyle w:val="c2"/>
          <w:color w:val="000000"/>
        </w:rPr>
        <w:t xml:space="preserve">объемом  движений, </w:t>
      </w:r>
      <w:r w:rsidRPr="00097EBE">
        <w:rPr>
          <w:rStyle w:val="c2"/>
          <w:color w:val="000000"/>
        </w:rPr>
        <w:t>умением  удерживать  дв</w:t>
      </w:r>
      <w:r w:rsidR="00097EBE">
        <w:rPr>
          <w:rStyle w:val="c2"/>
          <w:color w:val="000000"/>
        </w:rPr>
        <w:t xml:space="preserve">ижение определенное  время, </w:t>
      </w:r>
      <w:r w:rsidR="00F56CD8" w:rsidRPr="00097EBE">
        <w:rPr>
          <w:rStyle w:val="c2"/>
          <w:color w:val="000000"/>
        </w:rPr>
        <w:t xml:space="preserve">за переключаемостью </w:t>
      </w:r>
      <w:r w:rsidRPr="00097EBE">
        <w:rPr>
          <w:rStyle w:val="c2"/>
          <w:color w:val="000000"/>
        </w:rPr>
        <w:t>движений,  т.е.  возм</w:t>
      </w:r>
      <w:r w:rsidR="00F56CD8" w:rsidRPr="00097EBE">
        <w:rPr>
          <w:rStyle w:val="c2"/>
          <w:color w:val="000000"/>
        </w:rPr>
        <w:t>ожностью  пе</w:t>
      </w:r>
      <w:r w:rsidR="00097EBE">
        <w:rPr>
          <w:rStyle w:val="c2"/>
          <w:color w:val="000000"/>
        </w:rPr>
        <w:t xml:space="preserve">рехода  от  одного движения  к </w:t>
      </w:r>
      <w:r w:rsidR="00F56CD8" w:rsidRPr="00097EBE">
        <w:rPr>
          <w:rStyle w:val="c2"/>
          <w:color w:val="000000"/>
        </w:rPr>
        <w:t xml:space="preserve">другому, за </w:t>
      </w:r>
      <w:r w:rsidRPr="00097EBE">
        <w:rPr>
          <w:rStyle w:val="c2"/>
          <w:color w:val="000000"/>
        </w:rPr>
        <w:t>точной  координацией  движений языка и губ.</w:t>
      </w:r>
    </w:p>
    <w:p w:rsidR="00C46784" w:rsidRPr="00097EBE" w:rsidRDefault="00C46784" w:rsidP="00C467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</w:rPr>
      </w:pPr>
      <w:r w:rsidRPr="00097EBE">
        <w:rPr>
          <w:rStyle w:val="c2"/>
          <w:color w:val="000000"/>
        </w:rPr>
        <w:t>Поначалу  артикуляционную  гим</w:t>
      </w:r>
      <w:r w:rsidR="00F56CD8" w:rsidRPr="00097EBE">
        <w:rPr>
          <w:rStyle w:val="c2"/>
          <w:color w:val="000000"/>
        </w:rPr>
        <w:t xml:space="preserve">настику  необходимо  выполнять </w:t>
      </w:r>
      <w:r w:rsidR="00097EBE">
        <w:rPr>
          <w:rStyle w:val="c2"/>
          <w:color w:val="000000"/>
        </w:rPr>
        <w:t xml:space="preserve">перед  зеркалом. </w:t>
      </w:r>
      <w:r w:rsidRPr="00097EBE">
        <w:rPr>
          <w:rStyle w:val="c2"/>
          <w:color w:val="000000"/>
        </w:rPr>
        <w:t>Ребенок  должен  видеть,</w:t>
      </w:r>
      <w:r w:rsidR="00F56CD8" w:rsidRPr="00097EBE">
        <w:rPr>
          <w:rStyle w:val="c2"/>
          <w:color w:val="000000"/>
        </w:rPr>
        <w:t xml:space="preserve">  что  делает  его  язык. </w:t>
      </w:r>
      <w:r w:rsidR="00097EBE" w:rsidRPr="00097EBE">
        <w:rPr>
          <w:rStyle w:val="c2"/>
          <w:color w:val="000000"/>
        </w:rPr>
        <w:t xml:space="preserve">У </w:t>
      </w:r>
      <w:r w:rsidRPr="00097EBE">
        <w:rPr>
          <w:rStyle w:val="c2"/>
          <w:color w:val="000000"/>
        </w:rPr>
        <w:t xml:space="preserve">взрослого человека артикуляция - автоматизированный навык,  а  ребенку </w:t>
      </w:r>
      <w:r w:rsidR="00F56CD8" w:rsidRPr="00097EBE">
        <w:rPr>
          <w:rStyle w:val="c2"/>
          <w:color w:val="000000"/>
        </w:rPr>
        <w:t xml:space="preserve">необходимо  через  зрительное </w:t>
      </w:r>
      <w:r w:rsidR="00097EBE">
        <w:rPr>
          <w:rStyle w:val="c2"/>
          <w:color w:val="000000"/>
        </w:rPr>
        <w:t xml:space="preserve">восприятие </w:t>
      </w:r>
      <w:proofErr w:type="gramStart"/>
      <w:r w:rsidRPr="00097EBE">
        <w:rPr>
          <w:rStyle w:val="c2"/>
          <w:color w:val="000000"/>
        </w:rPr>
        <w:t>обрести  этот  автоматизм, постоянно упражняясь</w:t>
      </w:r>
      <w:proofErr w:type="gramEnd"/>
      <w:r w:rsidRPr="00097EBE">
        <w:rPr>
          <w:rStyle w:val="c2"/>
          <w:color w:val="000000"/>
        </w:rPr>
        <w:t>.</w:t>
      </w:r>
    </w:p>
    <w:p w:rsidR="00097EBE" w:rsidRPr="00097EBE" w:rsidRDefault="00C46784" w:rsidP="0062418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097EBE">
        <w:rPr>
          <w:rStyle w:val="c2"/>
          <w:color w:val="000000"/>
        </w:rPr>
        <w:t>Проводить  артикуляционную  гимнас</w:t>
      </w:r>
      <w:r w:rsidR="00F56CD8" w:rsidRPr="00097EBE">
        <w:rPr>
          <w:rStyle w:val="c2"/>
          <w:color w:val="000000"/>
        </w:rPr>
        <w:t xml:space="preserve">тику  нужно  ежедневно,  чтобы </w:t>
      </w:r>
      <w:r w:rsidRPr="00097EBE">
        <w:rPr>
          <w:rStyle w:val="c2"/>
          <w:color w:val="000000"/>
        </w:rPr>
        <w:t xml:space="preserve">вырабатываемые у детей навыки закреплялись. Лучше выполнять упражнения </w:t>
      </w:r>
      <w:r w:rsidR="00624185">
        <w:rPr>
          <w:rStyle w:val="c2"/>
          <w:color w:val="000000"/>
        </w:rPr>
        <w:t xml:space="preserve">в 2  приема </w:t>
      </w:r>
      <w:r w:rsidRPr="00097EBE">
        <w:rPr>
          <w:rStyle w:val="c2"/>
          <w:color w:val="000000"/>
        </w:rPr>
        <w:t xml:space="preserve"> по 5</w:t>
      </w:r>
      <w:r w:rsidR="00624185">
        <w:rPr>
          <w:rStyle w:val="c2"/>
          <w:color w:val="000000"/>
        </w:rPr>
        <w:t>-7</w:t>
      </w:r>
      <w:r w:rsidRPr="00097EBE">
        <w:rPr>
          <w:rStyle w:val="c2"/>
          <w:color w:val="000000"/>
        </w:rPr>
        <w:t xml:space="preserve"> минут.  </w:t>
      </w:r>
      <w:r w:rsidR="00097EBE" w:rsidRPr="00097EBE">
        <w:rPr>
          <w:rStyle w:val="c2"/>
          <w:color w:val="000000"/>
        </w:rPr>
        <w:t xml:space="preserve"> </w:t>
      </w:r>
    </w:p>
    <w:p w:rsidR="00624185" w:rsidRDefault="00097EBE" w:rsidP="0062418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097EBE">
        <w:rPr>
          <w:rStyle w:val="c2"/>
          <w:color w:val="000000"/>
        </w:rPr>
        <w:t xml:space="preserve">Артикуляционная  гимнастика </w:t>
      </w:r>
      <w:r w:rsidR="00C46784" w:rsidRPr="00097EBE">
        <w:rPr>
          <w:rStyle w:val="c2"/>
          <w:color w:val="000000"/>
        </w:rPr>
        <w:t xml:space="preserve">выполняется  только  сидя,  чтобы  все другие мышцы ребенка были расслаблены, кроме прямой спины. </w:t>
      </w:r>
    </w:p>
    <w:p w:rsidR="00624185" w:rsidRDefault="00C46784" w:rsidP="0062418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097EBE">
        <w:rPr>
          <w:rStyle w:val="c2"/>
          <w:color w:val="000000"/>
        </w:rPr>
        <w:t>Упражнения выполняются</w:t>
      </w:r>
      <w:r w:rsidR="00624185">
        <w:rPr>
          <w:rStyle w:val="c2"/>
          <w:color w:val="000000"/>
        </w:rPr>
        <w:t xml:space="preserve"> ежедневно</w:t>
      </w:r>
      <w:r w:rsidRPr="00097EBE">
        <w:rPr>
          <w:rStyle w:val="c2"/>
          <w:color w:val="000000"/>
        </w:rPr>
        <w:t xml:space="preserve"> от </w:t>
      </w:r>
      <w:proofErr w:type="gramStart"/>
      <w:r w:rsidRPr="00097EBE">
        <w:rPr>
          <w:rStyle w:val="c2"/>
          <w:color w:val="000000"/>
        </w:rPr>
        <w:t>прост</w:t>
      </w:r>
      <w:r w:rsidR="00624185">
        <w:rPr>
          <w:rStyle w:val="c2"/>
          <w:color w:val="000000"/>
        </w:rPr>
        <w:t>ых</w:t>
      </w:r>
      <w:proofErr w:type="gramEnd"/>
      <w:r w:rsidR="00624185">
        <w:rPr>
          <w:rStyle w:val="c2"/>
          <w:color w:val="000000"/>
        </w:rPr>
        <w:t xml:space="preserve"> к сложным. </w:t>
      </w:r>
    </w:p>
    <w:p w:rsidR="00624185" w:rsidRDefault="00624185" w:rsidP="0062418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Упражнения</w:t>
      </w:r>
      <w:r w:rsidR="00C46784" w:rsidRPr="00097EBE">
        <w:rPr>
          <w:rStyle w:val="c2"/>
          <w:color w:val="000000"/>
        </w:rPr>
        <w:t xml:space="preserve"> необходимо выполня</w:t>
      </w:r>
      <w:r w:rsidR="00097EBE">
        <w:rPr>
          <w:rStyle w:val="c2"/>
          <w:color w:val="000000"/>
        </w:rPr>
        <w:t xml:space="preserve">ть без напряжения, в спокойном </w:t>
      </w:r>
      <w:r>
        <w:rPr>
          <w:rStyle w:val="c2"/>
          <w:color w:val="000000"/>
        </w:rPr>
        <w:t xml:space="preserve">темпе, </w:t>
      </w:r>
      <w:r w:rsidR="00C46784" w:rsidRPr="00097EBE">
        <w:rPr>
          <w:rStyle w:val="c2"/>
          <w:color w:val="000000"/>
        </w:rPr>
        <w:t>повторять по 5-7 раз.  </w:t>
      </w:r>
    </w:p>
    <w:p w:rsidR="00097EBE" w:rsidRPr="00097EBE" w:rsidRDefault="00624185" w:rsidP="0062418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624185">
        <w:t>Статические упражнения выполняются по 10-15 секунд (удержание артикуляционной позы в одном положении)</w:t>
      </w:r>
      <w:r>
        <w:t>.</w:t>
      </w:r>
    </w:p>
    <w:p w:rsidR="00C46784" w:rsidRPr="00097EBE" w:rsidRDefault="00C46784" w:rsidP="00C467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</w:rPr>
      </w:pPr>
      <w:r w:rsidRPr="00097EBE">
        <w:rPr>
          <w:rStyle w:val="c2"/>
          <w:color w:val="000000"/>
        </w:rPr>
        <w:t>Если у ребенка не получается сразу упражнение - не беда, проделайте вместе с  ним упражнение и скажите, что у Вас тоже не получаетс</w:t>
      </w:r>
      <w:r w:rsidR="00097EBE">
        <w:rPr>
          <w:rStyle w:val="c2"/>
          <w:color w:val="000000"/>
        </w:rPr>
        <w:t xml:space="preserve">я, но мы потренируемся  и  все </w:t>
      </w:r>
      <w:r w:rsidRPr="00097EBE">
        <w:rPr>
          <w:rStyle w:val="c2"/>
          <w:color w:val="000000"/>
        </w:rPr>
        <w:t>пол</w:t>
      </w:r>
      <w:r w:rsidR="00F56CD8" w:rsidRPr="00097EBE">
        <w:rPr>
          <w:rStyle w:val="c2"/>
          <w:color w:val="000000"/>
        </w:rPr>
        <w:t xml:space="preserve">учится.  Чаще  хвалите ребёнка </w:t>
      </w:r>
      <w:r w:rsidRPr="00097EBE">
        <w:rPr>
          <w:rStyle w:val="c2"/>
          <w:color w:val="000000"/>
        </w:rPr>
        <w:t>и  ни  в  коем  случае  не  выказывайте  не</w:t>
      </w:r>
      <w:r w:rsidR="00097EBE">
        <w:rPr>
          <w:rStyle w:val="c2"/>
          <w:color w:val="000000"/>
        </w:rPr>
        <w:t xml:space="preserve">довольство. </w:t>
      </w:r>
      <w:r w:rsidR="00F56CD8" w:rsidRPr="00097EBE">
        <w:rPr>
          <w:rStyle w:val="c2"/>
          <w:color w:val="000000"/>
        </w:rPr>
        <w:t xml:space="preserve">Это  придаст  ему </w:t>
      </w:r>
      <w:r w:rsidRPr="00097EBE">
        <w:rPr>
          <w:rStyle w:val="c2"/>
          <w:color w:val="000000"/>
        </w:rPr>
        <w:t>уверенности  в  своих  силах  и  снимет  беспокойство за результат.</w:t>
      </w:r>
    </w:p>
    <w:p w:rsidR="00CA30D6" w:rsidRDefault="00C46784" w:rsidP="00CA30D6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color w:val="000000"/>
        </w:rPr>
      </w:pPr>
      <w:r w:rsidRPr="00097EBE">
        <w:rPr>
          <w:rStyle w:val="c2"/>
          <w:color w:val="000000"/>
        </w:rPr>
        <w:lastRenderedPageBreak/>
        <w:t>Разнообразить  занятия  помогут  картинки,  </w:t>
      </w:r>
      <w:r w:rsidR="00097EBE">
        <w:rPr>
          <w:rStyle w:val="c2"/>
          <w:color w:val="000000"/>
        </w:rPr>
        <w:t xml:space="preserve">детские  стихотворения. </w:t>
      </w:r>
      <w:r w:rsidR="00CA30D6">
        <w:rPr>
          <w:noProof/>
          <w:color w:val="000000"/>
        </w:rPr>
        <w:drawing>
          <wp:inline distT="0" distB="0" distL="0" distR="0">
            <wp:extent cx="4729849" cy="3349367"/>
            <wp:effectExtent l="19050" t="0" r="0" b="0"/>
            <wp:docPr id="2" name="Рисунок 1" descr="C:\Users\русский\Desktop\страничка логопеда\лягушка слоник блин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ский\Desktop\страничка логопеда\лягушка слоник блинчи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849" cy="334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EBE">
        <w:rPr>
          <w:rStyle w:val="c2"/>
          <w:color w:val="000000"/>
        </w:rPr>
        <w:t> </w:t>
      </w:r>
    </w:p>
    <w:p w:rsidR="00C46784" w:rsidRPr="00097EBE" w:rsidRDefault="00097EBE" w:rsidP="00CA30D6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 xml:space="preserve">Можно </w:t>
      </w:r>
      <w:r w:rsidR="00C46784" w:rsidRPr="00097EBE">
        <w:rPr>
          <w:rStyle w:val="c2"/>
          <w:color w:val="000000"/>
        </w:rPr>
        <w:t>придумать много игр, чтобы у ребенка не угасал интерес к занятиям.</w:t>
      </w:r>
    </w:p>
    <w:p w:rsidR="00C46784" w:rsidRDefault="00097EBE" w:rsidP="00C467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  <w:r>
        <w:rPr>
          <w:rStyle w:val="c6"/>
          <w:b/>
          <w:bCs/>
          <w:i/>
          <w:iCs/>
          <w:color w:val="000000"/>
          <w:lang w:val="en-US"/>
        </w:rPr>
        <w:t>II</w:t>
      </w:r>
      <w:r w:rsidRPr="00097EBE">
        <w:rPr>
          <w:rStyle w:val="c6"/>
          <w:b/>
          <w:bCs/>
          <w:i/>
          <w:iCs/>
          <w:color w:val="000000"/>
        </w:rPr>
        <w:t xml:space="preserve"> </w:t>
      </w:r>
      <w:r>
        <w:rPr>
          <w:rStyle w:val="c6"/>
          <w:b/>
          <w:bCs/>
          <w:i/>
          <w:iCs/>
          <w:color w:val="000000"/>
        </w:rPr>
        <w:t>этап</w:t>
      </w:r>
      <w:r w:rsidR="00FC143E">
        <w:rPr>
          <w:rStyle w:val="c6"/>
          <w:b/>
          <w:bCs/>
          <w:i/>
          <w:iCs/>
          <w:color w:val="000000"/>
        </w:rPr>
        <w:t>, постановочный</w:t>
      </w:r>
      <w:r>
        <w:rPr>
          <w:rStyle w:val="c6"/>
          <w:b/>
          <w:bCs/>
          <w:i/>
          <w:iCs/>
          <w:color w:val="000000"/>
        </w:rPr>
        <w:t xml:space="preserve">: </w:t>
      </w:r>
      <w:r w:rsidRPr="00FC143E">
        <w:rPr>
          <w:rStyle w:val="c2"/>
          <w:color w:val="000000"/>
        </w:rPr>
        <w:t>на данном этапе</w:t>
      </w:r>
      <w:r w:rsidR="00C46784" w:rsidRPr="00FC143E">
        <w:rPr>
          <w:rStyle w:val="c2"/>
          <w:color w:val="000000"/>
        </w:rPr>
        <w:t xml:space="preserve"> ведущая роль в работе по исправлению дефектов речи принадлежит лог</w:t>
      </w:r>
      <w:r w:rsidR="00FC143E" w:rsidRPr="00FC143E">
        <w:rPr>
          <w:rStyle w:val="c2"/>
          <w:color w:val="000000"/>
        </w:rPr>
        <w:t>опеду, родителям отводится функция по закреплению полученных умений и навыков, отработке определенных артикуляционных движений.</w:t>
      </w:r>
      <w:r w:rsidR="00C46784" w:rsidRPr="00FC143E">
        <w:rPr>
          <w:rStyle w:val="c2"/>
          <w:color w:val="000000"/>
        </w:rPr>
        <w:t xml:space="preserve"> </w:t>
      </w:r>
    </w:p>
    <w:p w:rsidR="00FC143E" w:rsidRDefault="00FC143E" w:rsidP="00C4678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bCs/>
          <w:iCs/>
          <w:color w:val="000000"/>
        </w:rPr>
      </w:pPr>
      <w:r>
        <w:rPr>
          <w:rStyle w:val="c6"/>
          <w:b/>
          <w:bCs/>
          <w:i/>
          <w:iCs/>
          <w:color w:val="000000"/>
        </w:rPr>
        <w:t xml:space="preserve">На </w:t>
      </w:r>
      <w:r>
        <w:rPr>
          <w:rStyle w:val="c6"/>
          <w:b/>
          <w:bCs/>
          <w:i/>
          <w:iCs/>
          <w:color w:val="000000"/>
          <w:lang w:val="en-US"/>
        </w:rPr>
        <w:t>III</w:t>
      </w:r>
      <w:r>
        <w:rPr>
          <w:rStyle w:val="c6"/>
          <w:b/>
          <w:bCs/>
          <w:i/>
          <w:iCs/>
          <w:color w:val="000000"/>
        </w:rPr>
        <w:t xml:space="preserve"> этапе </w:t>
      </w:r>
      <w:r w:rsidRPr="00FC143E">
        <w:rPr>
          <w:rStyle w:val="c6"/>
          <w:bCs/>
          <w:iCs/>
          <w:color w:val="000000"/>
        </w:rPr>
        <w:t xml:space="preserve">происходит </w:t>
      </w:r>
      <w:r>
        <w:rPr>
          <w:rStyle w:val="c6"/>
          <w:bCs/>
          <w:iCs/>
          <w:color w:val="000000"/>
        </w:rPr>
        <w:t>закрепление и отработка умений правильного звукопроизношения. В этот период очень важно контролировать речь ребенка, напоминать ему о звуковом самоконтроле в процессе речевого общения.</w:t>
      </w:r>
    </w:p>
    <w:p w:rsidR="008D42B6" w:rsidRDefault="00FC143E" w:rsidP="006B369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bCs/>
          <w:iCs/>
          <w:color w:val="000000"/>
        </w:rPr>
      </w:pPr>
      <w:proofErr w:type="gramStart"/>
      <w:r>
        <w:rPr>
          <w:rStyle w:val="c6"/>
          <w:b/>
          <w:bCs/>
          <w:i/>
          <w:iCs/>
          <w:color w:val="000000"/>
          <w:lang w:val="en-US"/>
        </w:rPr>
        <w:t>IY</w:t>
      </w:r>
      <w:r>
        <w:rPr>
          <w:rStyle w:val="c6"/>
          <w:b/>
          <w:bCs/>
          <w:i/>
          <w:iCs/>
          <w:color w:val="000000"/>
        </w:rPr>
        <w:t xml:space="preserve"> этап </w:t>
      </w:r>
      <w:r w:rsidRPr="00FC143E">
        <w:rPr>
          <w:rStyle w:val="c6"/>
          <w:bCs/>
          <w:iCs/>
          <w:color w:val="000000"/>
        </w:rPr>
        <w:t>не менее важен</w:t>
      </w:r>
      <w:r>
        <w:rPr>
          <w:rStyle w:val="c6"/>
          <w:bCs/>
          <w:iCs/>
          <w:color w:val="000000"/>
        </w:rPr>
        <w:t xml:space="preserve"> для</w:t>
      </w:r>
      <w:r w:rsidR="00522889">
        <w:rPr>
          <w:rStyle w:val="c6"/>
          <w:bCs/>
          <w:iCs/>
          <w:color w:val="000000"/>
        </w:rPr>
        <w:t xml:space="preserve"> становления речи</w:t>
      </w:r>
      <w:r>
        <w:rPr>
          <w:rStyle w:val="c6"/>
          <w:bCs/>
          <w:iCs/>
          <w:color w:val="000000"/>
        </w:rPr>
        <w:t xml:space="preserve"> ребенка – здесь </w:t>
      </w:r>
      <w:r w:rsidR="00522889">
        <w:rPr>
          <w:rStyle w:val="c6"/>
          <w:bCs/>
          <w:iCs/>
          <w:color w:val="000000"/>
        </w:rPr>
        <w:t xml:space="preserve">звуки </w:t>
      </w:r>
      <w:r w:rsidR="00434C36">
        <w:rPr>
          <w:rStyle w:val="c6"/>
          <w:bCs/>
          <w:iCs/>
          <w:color w:val="000000"/>
        </w:rPr>
        <w:t xml:space="preserve">не только </w:t>
      </w:r>
      <w:r w:rsidR="00522889">
        <w:rPr>
          <w:rStyle w:val="c6"/>
          <w:bCs/>
          <w:iCs/>
          <w:color w:val="000000"/>
        </w:rPr>
        <w:t>автоматизируются, но дифференцируются</w:t>
      </w:r>
      <w:r w:rsidR="00434C36">
        <w:rPr>
          <w:rStyle w:val="c6"/>
          <w:bCs/>
          <w:iCs/>
          <w:color w:val="000000"/>
        </w:rPr>
        <w:t>,</w:t>
      </w:r>
      <w:r w:rsidR="00522889">
        <w:rPr>
          <w:rStyle w:val="c6"/>
          <w:bCs/>
          <w:iCs/>
          <w:color w:val="000000"/>
        </w:rPr>
        <w:t xml:space="preserve"> и вводятся в поток речи.</w:t>
      </w:r>
      <w:proofErr w:type="gramEnd"/>
      <w:r w:rsidR="00522889">
        <w:rPr>
          <w:rStyle w:val="c6"/>
          <w:bCs/>
          <w:iCs/>
          <w:color w:val="000000"/>
        </w:rPr>
        <w:t xml:space="preserve"> В принципе, это </w:t>
      </w:r>
      <w:proofErr w:type="gramStart"/>
      <w:r w:rsidR="00522889">
        <w:rPr>
          <w:rStyle w:val="c6"/>
          <w:bCs/>
          <w:iCs/>
          <w:color w:val="000000"/>
        </w:rPr>
        <w:t>–р</w:t>
      </w:r>
      <w:proofErr w:type="gramEnd"/>
      <w:r w:rsidR="00522889">
        <w:rPr>
          <w:rStyle w:val="c6"/>
          <w:bCs/>
          <w:iCs/>
          <w:color w:val="000000"/>
        </w:rPr>
        <w:t xml:space="preserve">ечевая деятельность ребенка, </w:t>
      </w:r>
      <w:r w:rsidR="00434C36">
        <w:rPr>
          <w:rStyle w:val="c6"/>
          <w:bCs/>
          <w:iCs/>
          <w:color w:val="000000"/>
        </w:rPr>
        <w:t xml:space="preserve">в которой </w:t>
      </w:r>
      <w:r w:rsidR="00522889">
        <w:rPr>
          <w:rStyle w:val="c6"/>
          <w:bCs/>
          <w:iCs/>
          <w:color w:val="000000"/>
        </w:rPr>
        <w:t>самоконтроль сводится к минимуму</w:t>
      </w:r>
      <w:r w:rsidR="00434C36">
        <w:rPr>
          <w:rStyle w:val="c6"/>
          <w:bCs/>
          <w:iCs/>
          <w:color w:val="000000"/>
        </w:rPr>
        <w:t>,</w:t>
      </w:r>
      <w:r w:rsidR="00522889">
        <w:rPr>
          <w:rStyle w:val="c6"/>
          <w:bCs/>
          <w:iCs/>
          <w:color w:val="000000"/>
        </w:rPr>
        <w:t xml:space="preserve"> потому как </w:t>
      </w:r>
      <w:r w:rsidR="00434C36">
        <w:rPr>
          <w:rStyle w:val="c6"/>
          <w:bCs/>
          <w:iCs/>
          <w:color w:val="000000"/>
        </w:rPr>
        <w:t>движения языка должны быть абсолютно совершенны</w:t>
      </w:r>
      <w:r w:rsidR="00434C36" w:rsidRPr="00434C36">
        <w:rPr>
          <w:rStyle w:val="c6"/>
          <w:bCs/>
          <w:iCs/>
          <w:color w:val="000000"/>
        </w:rPr>
        <w:t xml:space="preserve"> </w:t>
      </w:r>
      <w:r w:rsidR="00434C36">
        <w:rPr>
          <w:rStyle w:val="c6"/>
          <w:bCs/>
          <w:iCs/>
          <w:color w:val="000000"/>
        </w:rPr>
        <w:t>и автоматизированы.</w:t>
      </w:r>
    </w:p>
    <w:p w:rsidR="006B369D" w:rsidRPr="00540445" w:rsidRDefault="006B369D" w:rsidP="00540445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6"/>
          <w:b/>
          <w:bCs/>
          <w:iCs/>
          <w:color w:val="000000"/>
        </w:rPr>
      </w:pPr>
      <w:r w:rsidRPr="00540445">
        <w:rPr>
          <w:rStyle w:val="c6"/>
          <w:b/>
          <w:bCs/>
          <w:iCs/>
          <w:color w:val="000000"/>
        </w:rPr>
        <w:t xml:space="preserve">Комплекс упражнений </w:t>
      </w:r>
      <w:r w:rsidR="00540445" w:rsidRPr="00540445">
        <w:rPr>
          <w:rStyle w:val="c6"/>
          <w:b/>
          <w:bCs/>
          <w:iCs/>
          <w:color w:val="000000"/>
        </w:rPr>
        <w:t>(общий)</w:t>
      </w:r>
    </w:p>
    <w:p w:rsidR="006B369D" w:rsidRPr="00540445" w:rsidRDefault="006B369D" w:rsidP="008B4BB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83A3C"/>
        </w:rPr>
      </w:pPr>
      <w:r w:rsidRPr="00540445">
        <w:rPr>
          <w:color w:val="383A3C"/>
        </w:rPr>
        <w:t>«Блинчик». Рот открыт, губы в улыбке, широкий язык удерживается в полости рта в расслабленном, спо</w:t>
      </w:r>
      <w:r w:rsidRPr="00540445">
        <w:rPr>
          <w:color w:val="383A3C"/>
        </w:rPr>
        <w:softHyphen/>
        <w:t>койном состоянии под счет до 5-10. Следить, чтобы язык не сужался, а кончик касался нижних зубов.</w:t>
      </w:r>
    </w:p>
    <w:p w:rsidR="006B369D" w:rsidRPr="00540445" w:rsidRDefault="006B369D" w:rsidP="008B4BB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83A3C"/>
        </w:rPr>
      </w:pPr>
      <w:r w:rsidRPr="00540445">
        <w:rPr>
          <w:color w:val="383A3C"/>
        </w:rPr>
        <w:t>«Лопаточка». Рот открыт, губы в улыбке, поло</w:t>
      </w:r>
      <w:r w:rsidRPr="00540445">
        <w:rPr>
          <w:color w:val="383A3C"/>
        </w:rPr>
        <w:softHyphen/>
        <w:t>жить кончик языка на нижнюю губу «лопаткой», боко</w:t>
      </w:r>
      <w:r w:rsidRPr="00540445">
        <w:rPr>
          <w:color w:val="383A3C"/>
        </w:rPr>
        <w:softHyphen/>
        <w:t>вые края языка касаются углов рта. В спокойном, рас</w:t>
      </w:r>
      <w:r w:rsidRPr="00540445">
        <w:rPr>
          <w:color w:val="383A3C"/>
        </w:rPr>
        <w:softHyphen/>
        <w:t xml:space="preserve">слабленном состоянии удерживать язык под счет до 5- 10. Следить, чтобы нижняя губа не подворачивалась, широкий кончик языка лежал на губе, не выходя за ее пределы. Если язык не получается сделать широким, можно пошлепать по нему губами, произнося </w:t>
      </w:r>
      <w:r w:rsidR="008B4BB1">
        <w:rPr>
          <w:color w:val="383A3C"/>
        </w:rPr>
        <w:t>«</w:t>
      </w:r>
      <w:proofErr w:type="spellStart"/>
      <w:r w:rsidRPr="00540445">
        <w:rPr>
          <w:color w:val="383A3C"/>
        </w:rPr>
        <w:t>пя-пя-пя</w:t>
      </w:r>
      <w:proofErr w:type="spellEnd"/>
      <w:r w:rsidR="008B4BB1">
        <w:rPr>
          <w:color w:val="383A3C"/>
        </w:rPr>
        <w:t>»</w:t>
      </w:r>
      <w:r w:rsidRPr="00540445">
        <w:rPr>
          <w:color w:val="383A3C"/>
        </w:rPr>
        <w:t xml:space="preserve">, или нараспев тянуть звук [и]. </w:t>
      </w:r>
    </w:p>
    <w:p w:rsidR="008B4BB1" w:rsidRDefault="006B369D" w:rsidP="008B4BB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6"/>
          <w:color w:val="383A3C"/>
        </w:rPr>
      </w:pPr>
      <w:r w:rsidRPr="00540445">
        <w:rPr>
          <w:color w:val="383A3C"/>
        </w:rPr>
        <w:t>«Накажем язычок». Губ</w:t>
      </w:r>
      <w:r w:rsidR="008B4BB1">
        <w:rPr>
          <w:color w:val="383A3C"/>
        </w:rPr>
        <w:t>ы в улыбке, легко поку</w:t>
      </w:r>
      <w:r w:rsidR="008B4BB1">
        <w:rPr>
          <w:color w:val="383A3C"/>
        </w:rPr>
        <w:softHyphen/>
        <w:t>сывая, п</w:t>
      </w:r>
      <w:r w:rsidRPr="00540445">
        <w:rPr>
          <w:color w:val="383A3C"/>
        </w:rPr>
        <w:t>омассировать зубами всю поверхность языка, медленно высовывая и втягивая его в рот. Потом чесать язык зубами.</w:t>
      </w:r>
    </w:p>
    <w:p w:rsidR="006B369D" w:rsidRPr="008B4BB1" w:rsidRDefault="006B369D" w:rsidP="008B4BB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6"/>
          <w:color w:val="383A3C"/>
        </w:rPr>
      </w:pPr>
      <w:proofErr w:type="gramStart"/>
      <w:r w:rsidRPr="008B4BB1">
        <w:rPr>
          <w:color w:val="383A3C"/>
        </w:rPr>
        <w:t>«Иголочка»</w:t>
      </w:r>
      <w:r w:rsidR="00F4772A" w:rsidRPr="008B4BB1">
        <w:rPr>
          <w:color w:val="383A3C"/>
        </w:rPr>
        <w:t xml:space="preserve"> («Змейка»)</w:t>
      </w:r>
      <w:r w:rsidRPr="008B4BB1">
        <w:rPr>
          <w:color w:val="383A3C"/>
        </w:rPr>
        <w:t> Рот открыт, губы в улыбке, высу</w:t>
      </w:r>
      <w:r w:rsidRPr="008B4BB1">
        <w:rPr>
          <w:color w:val="383A3C"/>
        </w:rPr>
        <w:softHyphen/>
        <w:t>нуть язык наружу «иголочкой», тянуться к отодвигае</w:t>
      </w:r>
      <w:r w:rsidRPr="008B4BB1">
        <w:rPr>
          <w:color w:val="383A3C"/>
        </w:rPr>
        <w:softHyphen/>
        <w:t>мому от языка пальцу, карандашу, конфетке.</w:t>
      </w:r>
      <w:proofErr w:type="gramEnd"/>
      <w:r w:rsidRPr="008B4BB1">
        <w:rPr>
          <w:color w:val="383A3C"/>
        </w:rPr>
        <w:t xml:space="preserve"> Следить, чтобы губы и челюсти были неподвижны.</w:t>
      </w:r>
    </w:p>
    <w:p w:rsidR="006B369D" w:rsidRPr="00540445" w:rsidRDefault="006B369D" w:rsidP="008B4BB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0445">
        <w:rPr>
          <w:color w:val="383A3C"/>
        </w:rPr>
        <w:t>«Качели». Рот открыт, губы в улыбке, двигать язык к уголкам рта вправо-влево. Следить, чтобы че</w:t>
      </w:r>
      <w:r w:rsidRPr="00540445">
        <w:rPr>
          <w:color w:val="383A3C"/>
        </w:rPr>
        <w:softHyphen/>
        <w:t>люсть и губы были неподвижны, язык не скользил по нижней губе.</w:t>
      </w:r>
    </w:p>
    <w:p w:rsidR="008D42B6" w:rsidRPr="008B4BB1" w:rsidRDefault="006B369D" w:rsidP="008B4BB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83A3C"/>
          <w:sz w:val="24"/>
          <w:lang w:eastAsia="ru-RU"/>
        </w:rPr>
      </w:pPr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«Вкусное варенье» Рот открыт, губы в улыбке. Облизнуть кончиком языка верхнюю губу от одного угол</w:t>
      </w:r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 xml:space="preserve">ка рта до другого. Следить, чтобы язык доходил до </w:t>
      </w:r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lastRenderedPageBreak/>
        <w:t>угол</w:t>
      </w:r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>ков рта, движение было плавным, без скачков, челюсть не двигалась. Так же облизать нижнюю губу. Потом облизать губы по кругу.</w:t>
      </w:r>
    </w:p>
    <w:p w:rsidR="006B369D" w:rsidRPr="008B4BB1" w:rsidRDefault="006B369D" w:rsidP="008B4BB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83A3C"/>
          <w:sz w:val="21"/>
          <w:szCs w:val="21"/>
          <w:lang w:eastAsia="ru-RU"/>
        </w:rPr>
      </w:pPr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«Почистим зубки» Рот открыт, губы в улыбке. Плавно провести язы</w:t>
      </w:r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>ком по верхним зубам, прикасаясь к каждому зубу,</w:t>
      </w:r>
      <w:r w:rsidR="00F4772A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 xml:space="preserve"> вертикальными движениями,</w:t>
      </w:r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 xml:space="preserve"> пе</w:t>
      </w:r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>ресчитывая их. Следить, чтобы челюсть не двигалась. То же движение — по нижним зубам</w:t>
      </w:r>
      <w:r w:rsidR="00F4772A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.</w:t>
      </w:r>
    </w:p>
    <w:p w:rsidR="008D42B6" w:rsidRPr="008B4BB1" w:rsidRDefault="00F4772A" w:rsidP="008B4BB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83A3C"/>
          <w:sz w:val="21"/>
          <w:szCs w:val="21"/>
          <w:lang w:eastAsia="ru-RU"/>
        </w:rPr>
      </w:pPr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 xml:space="preserve">«Футбол» 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Рот закрыт. Напряженный кончик языка упира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>ется то в одну, то в другую щеку. То же, но рот открыт.</w:t>
      </w:r>
    </w:p>
    <w:p w:rsidR="008D42B6" w:rsidRPr="008B4BB1" w:rsidRDefault="00F4772A" w:rsidP="008B4BB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83A3C"/>
          <w:sz w:val="21"/>
          <w:szCs w:val="21"/>
          <w:lang w:eastAsia="ru-RU"/>
        </w:rPr>
      </w:pPr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«Качели»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 Рот открыт, губы в улыбке. Подни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>мать широкий язык к верхним и опускать к нижним зубам. Следить, чтобы губы не натягивались на зубы, челюсть не двигалась, язык не сужался.</w:t>
      </w:r>
    </w:p>
    <w:p w:rsidR="008D42B6" w:rsidRPr="008B4BB1" w:rsidRDefault="00F4772A" w:rsidP="008B4BB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83A3C"/>
          <w:sz w:val="21"/>
          <w:szCs w:val="21"/>
          <w:lang w:eastAsia="ru-RU"/>
        </w:rPr>
      </w:pPr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«Фокус»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 Рот открыт, губы в улыбке. Язык вы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>сунуть «чашечкой», «ковшиком». Сдуть ватку с кон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 xml:space="preserve">чика носа, воздух выходит </w:t>
      </w:r>
      <w:proofErr w:type="gramStart"/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по середине</w:t>
      </w:r>
      <w:proofErr w:type="gramEnd"/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 xml:space="preserve"> языка, ватка</w:t>
      </w:r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 xml:space="preserve"> должна лете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т</w:t>
      </w:r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ь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 xml:space="preserve"> строго вверх. Следить, чтобы нижняя челюсть была неподвижна, а нижняя губа не натягивалась на нижние зубы.</w:t>
      </w:r>
    </w:p>
    <w:p w:rsidR="008D42B6" w:rsidRPr="008B4BB1" w:rsidRDefault="00F4772A" w:rsidP="008B4BB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83A3C"/>
          <w:sz w:val="21"/>
          <w:szCs w:val="21"/>
          <w:lang w:eastAsia="ru-RU"/>
        </w:rPr>
      </w:pPr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«Барабанщик» («Дятел»)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 Рот открыт, губы в улыбке. Бо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>ковые края языка упираются в боковые верхние зубы. Многократно барабанить напряженным широким кон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>чиком языка по верхней десне: </w:t>
      </w:r>
      <w:r w:rsidR="00540445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«</w:t>
      </w:r>
      <w:proofErr w:type="spellStart"/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д-д-д</w:t>
      </w:r>
      <w:proofErr w:type="spellEnd"/>
      <w:r w:rsidR="00540445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»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,</w:t>
      </w:r>
      <w:r w:rsidR="00540445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 xml:space="preserve"> 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постепенно убыст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>ряя темп. Следить, чтобы нижняя челюсть не двига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>лась, губы оставались в улыбке, звук носил характер четкого удара, чтобы отчетливо ощущалась выдыхае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>мая струя воздуха.</w:t>
      </w:r>
    </w:p>
    <w:p w:rsidR="008D42B6" w:rsidRPr="008B4BB1" w:rsidRDefault="008D42B6" w:rsidP="008B4BB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83A3C"/>
          <w:sz w:val="21"/>
          <w:szCs w:val="21"/>
          <w:lang w:eastAsia="ru-RU"/>
        </w:rPr>
      </w:pPr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«Дождик». То же,</w:t>
      </w:r>
      <w:r w:rsidR="00F4772A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 xml:space="preserve"> что и в упражнении «Дятел», но произносить </w:t>
      </w:r>
      <w:r w:rsidR="00540445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«</w:t>
      </w:r>
      <w:proofErr w:type="spellStart"/>
      <w:r w:rsidR="00F4772A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ды-ды-ды</w:t>
      </w:r>
      <w:proofErr w:type="spellEnd"/>
      <w:r w:rsidR="00540445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»</w:t>
      </w:r>
      <w:r w:rsidR="00F4772A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 xml:space="preserve">, </w:t>
      </w:r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работает только язык. Для контро</w:t>
      </w:r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>ля можно поднести ко рту полоску бумаги. При пра</w:t>
      </w:r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>вильном выполнении она будет отклоняться.</w:t>
      </w:r>
    </w:p>
    <w:p w:rsidR="008D42B6" w:rsidRPr="008B4BB1" w:rsidRDefault="008D42B6" w:rsidP="008B4BB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83A3C"/>
          <w:sz w:val="21"/>
          <w:szCs w:val="21"/>
          <w:lang w:eastAsia="ru-RU"/>
        </w:rPr>
      </w:pPr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 xml:space="preserve">«Индюк». Рот открыт, губы в улыбке. Положить широкий язык на верхнюю губу и двигать им вперед- назад, стараясь не отрывать язык от губы, </w:t>
      </w:r>
      <w:proofErr w:type="gramStart"/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как</w:t>
      </w:r>
      <w:proofErr w:type="gramEnd"/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 xml:space="preserve"> бы по</w:t>
      </w:r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>глаживая ее. Темп убыстряется постепенно, добавляет</w:t>
      </w:r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>ся звук</w:t>
      </w:r>
      <w:r w:rsidR="00540445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 xml:space="preserve"> голоса, пока не по</w:t>
      </w:r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слышатся звуки, похожие на </w:t>
      </w:r>
      <w:proofErr w:type="spellStart"/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бл-бл</w:t>
      </w:r>
      <w:proofErr w:type="spellEnd"/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 (индюк разговаривает). Следить, чтобы язык был широким, он должен облизывать верхнюю губу. Нижняя челюсть  не двигается.</w:t>
      </w:r>
    </w:p>
    <w:p w:rsidR="008D42B6" w:rsidRPr="008B4BB1" w:rsidRDefault="00540445" w:rsidP="008B4BB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83A3C"/>
          <w:sz w:val="21"/>
          <w:szCs w:val="21"/>
          <w:lang w:eastAsia="ru-RU"/>
        </w:rPr>
      </w:pPr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«Лошадка»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 Рот открыт, губы в улыбке. Широ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>кий кончик языка прижать к нёбу за верхними зубами и оторвать со щелчком (пощелкать кончиком языка). Темп постепенно убыстряется. Следить, чтобы губы улыбались, нижняя челюсть не двигалась.</w:t>
      </w:r>
    </w:p>
    <w:p w:rsidR="008D42B6" w:rsidRPr="008B4BB1" w:rsidRDefault="00540445" w:rsidP="008B4BB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83A3C"/>
          <w:sz w:val="21"/>
          <w:szCs w:val="21"/>
          <w:lang w:eastAsia="ru-RU"/>
        </w:rPr>
      </w:pPr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«Ко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шечка». Рот открыт, губы в улыбке. Ши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>рокий кончик языка упирается в нижнюю десну, спин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>ка языка выгибается. Следить, чтобы язык не сужался, кончик языка оставался у нижних зубов и не оттяги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>вался назад, челюсть и губы были неподвижны.</w:t>
      </w:r>
    </w:p>
    <w:p w:rsidR="008D42B6" w:rsidRPr="008B4BB1" w:rsidRDefault="00540445" w:rsidP="008B4BB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83A3C"/>
          <w:sz w:val="21"/>
          <w:szCs w:val="21"/>
          <w:lang w:eastAsia="ru-RU"/>
        </w:rPr>
      </w:pPr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«Грибок»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 Присасывание спинки языка к нёбу, сначала при сомкнутых челюстях, а за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>тем при разомкнутых. Если присасывание не удается, то на спинку языка можно положить липкую конфе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>ту — ребенок старается, прижимая спинку языка к нёбу, сосать конфету.</w:t>
      </w:r>
    </w:p>
    <w:p w:rsidR="008D42B6" w:rsidRPr="008B4BB1" w:rsidRDefault="00540445" w:rsidP="008B4BB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83A3C"/>
          <w:sz w:val="21"/>
          <w:szCs w:val="21"/>
          <w:lang w:eastAsia="ru-RU"/>
        </w:rPr>
      </w:pPr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 xml:space="preserve">«Грибок» 1. 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Рот открыт, губы в улыб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>ке. Широкий язык присосать к твердому нёбу, удержи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>вать под счет до 10, потом оторвать со щелчком. Сле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>дить, чтобы губы и нижняя челюсть не двигались, бо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>ковые края языка были одинаково плотно прижаты (ни одна половинка не должна провисать). При повторении упражнения открывать рот шире.</w:t>
      </w:r>
    </w:p>
    <w:p w:rsidR="008D42B6" w:rsidRPr="008B4BB1" w:rsidRDefault="00540445" w:rsidP="008B4BB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83A3C"/>
          <w:sz w:val="21"/>
          <w:szCs w:val="21"/>
          <w:lang w:eastAsia="ru-RU"/>
        </w:rPr>
      </w:pPr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«Гармошка»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 Присосать спинку языка всей плос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>костью к твердому нёбу. Не отпуская языка, закры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>вать и открывать рот, растягивая подъязычную уздеч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>ку. При повторении упражнения надо стараться откры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>вать рот все шире и все дольше удерживать язык в верхнем положении. Следить, чтобы при открывании рта губы были неподвижны, не провисала одна из сто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>рон языка.</w:t>
      </w:r>
    </w:p>
    <w:p w:rsidR="008D42B6" w:rsidRPr="008B4BB1" w:rsidRDefault="00540445" w:rsidP="008B4BB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83A3C"/>
          <w:sz w:val="21"/>
          <w:szCs w:val="21"/>
          <w:lang w:eastAsia="ru-RU"/>
        </w:rPr>
      </w:pPr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lastRenderedPageBreak/>
        <w:t>«</w:t>
      </w:r>
      <w:proofErr w:type="spellStart"/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Парашютик</w:t>
      </w:r>
      <w:proofErr w:type="spellEnd"/>
      <w:r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 xml:space="preserve">» 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Рот открыт, губы в улыбке. Поло</w:t>
      </w:r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softHyphen/>
        <w:t>жить широкий передний край языка на нижнюю губу и, как бы длительно произнося звук [</w:t>
      </w:r>
      <w:proofErr w:type="spellStart"/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ф</w:t>
      </w:r>
      <w:proofErr w:type="spellEnd"/>
      <w:r w:rsidR="008D42B6" w:rsidRPr="008B4BB1">
        <w:rPr>
          <w:rFonts w:ascii="Times New Roman" w:eastAsia="Times New Roman" w:hAnsi="Times New Roman" w:cs="Times New Roman"/>
          <w:color w:val="383A3C"/>
          <w:sz w:val="24"/>
          <w:lang w:eastAsia="ru-RU"/>
        </w:rPr>
        <w:t>], сдуть ватку на противоположный край стола</w:t>
      </w:r>
    </w:p>
    <w:p w:rsidR="008D42B6" w:rsidRDefault="008D42B6">
      <w:pPr>
        <w:rPr>
          <w:rFonts w:ascii="Arial" w:hAnsi="Arial" w:cs="Arial"/>
          <w:color w:val="444444"/>
          <w:sz w:val="19"/>
          <w:szCs w:val="19"/>
          <w:shd w:val="clear" w:color="auto" w:fill="FFFFFF"/>
        </w:rPr>
      </w:pPr>
    </w:p>
    <w:p w:rsidR="00F54DF3" w:rsidRDefault="00F54DF3"/>
    <w:sectPr w:rsidR="00F54DF3" w:rsidSect="00BA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E2F"/>
    <w:multiLevelType w:val="hybridMultilevel"/>
    <w:tmpl w:val="3E82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5304"/>
    <w:multiLevelType w:val="hybridMultilevel"/>
    <w:tmpl w:val="0E10CF1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DF3"/>
    <w:rsid w:val="00033CA0"/>
    <w:rsid w:val="000575DA"/>
    <w:rsid w:val="00097EBE"/>
    <w:rsid w:val="0012057D"/>
    <w:rsid w:val="002D4FF1"/>
    <w:rsid w:val="00303BC2"/>
    <w:rsid w:val="00400E92"/>
    <w:rsid w:val="00434C36"/>
    <w:rsid w:val="00491B85"/>
    <w:rsid w:val="004B179D"/>
    <w:rsid w:val="00514781"/>
    <w:rsid w:val="00522889"/>
    <w:rsid w:val="00540445"/>
    <w:rsid w:val="00624185"/>
    <w:rsid w:val="006B369D"/>
    <w:rsid w:val="00730FDB"/>
    <w:rsid w:val="007B2768"/>
    <w:rsid w:val="008140F1"/>
    <w:rsid w:val="00830FDD"/>
    <w:rsid w:val="008B4BB1"/>
    <w:rsid w:val="008D42B6"/>
    <w:rsid w:val="00B77224"/>
    <w:rsid w:val="00BA264E"/>
    <w:rsid w:val="00C46784"/>
    <w:rsid w:val="00CA30D6"/>
    <w:rsid w:val="00CC7183"/>
    <w:rsid w:val="00D64C78"/>
    <w:rsid w:val="00E355B6"/>
    <w:rsid w:val="00F4772A"/>
    <w:rsid w:val="00F54DF3"/>
    <w:rsid w:val="00F56CD8"/>
    <w:rsid w:val="00FC143E"/>
    <w:rsid w:val="00FC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4E"/>
  </w:style>
  <w:style w:type="paragraph" w:styleId="3">
    <w:name w:val="heading 3"/>
    <w:basedOn w:val="a"/>
    <w:link w:val="30"/>
    <w:uiPriority w:val="9"/>
    <w:qFormat/>
    <w:rsid w:val="008D4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55B6"/>
    <w:rPr>
      <w:b/>
      <w:bCs/>
    </w:rPr>
  </w:style>
  <w:style w:type="paragraph" w:customStyle="1" w:styleId="c1">
    <w:name w:val="c1"/>
    <w:basedOn w:val="a"/>
    <w:rsid w:val="00C4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6784"/>
  </w:style>
  <w:style w:type="character" w:customStyle="1" w:styleId="c6">
    <w:name w:val="c6"/>
    <w:basedOn w:val="a0"/>
    <w:rsid w:val="00C46784"/>
  </w:style>
  <w:style w:type="paragraph" w:customStyle="1" w:styleId="c8">
    <w:name w:val="c8"/>
    <w:basedOn w:val="a"/>
    <w:rsid w:val="00C4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41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D4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29105pt100">
    <w:name w:val="229105pt100"/>
    <w:basedOn w:val="a0"/>
    <w:rsid w:val="008D42B6"/>
  </w:style>
  <w:style w:type="character" w:customStyle="1" w:styleId="229">
    <w:name w:val="229"/>
    <w:basedOn w:val="a0"/>
    <w:rsid w:val="008D42B6"/>
  </w:style>
  <w:style w:type="character" w:customStyle="1" w:styleId="229105pt1000">
    <w:name w:val="229105pt1000"/>
    <w:basedOn w:val="a0"/>
    <w:rsid w:val="008D42B6"/>
  </w:style>
  <w:style w:type="paragraph" w:styleId="a5">
    <w:name w:val="Balloon Text"/>
    <w:basedOn w:val="a"/>
    <w:link w:val="a6"/>
    <w:uiPriority w:val="99"/>
    <w:semiHidden/>
    <w:unhideWhenUsed/>
    <w:rsid w:val="006B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6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B4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русский</cp:lastModifiedBy>
  <cp:revision>18</cp:revision>
  <dcterms:created xsi:type="dcterms:W3CDTF">2018-01-12T02:58:00Z</dcterms:created>
  <dcterms:modified xsi:type="dcterms:W3CDTF">2018-01-15T03:33:00Z</dcterms:modified>
</cp:coreProperties>
</file>